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E7" w:rsidRPr="00CA6B05" w:rsidRDefault="00085CE7" w:rsidP="00085CE7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A6B05">
        <w:rPr>
          <w:rFonts w:cs="B Mitra" w:hint="cs"/>
          <w:b/>
          <w:bCs/>
          <w:sz w:val="28"/>
          <w:szCs w:val="28"/>
          <w:rtl/>
          <w:lang w:bidi="fa-IR"/>
        </w:rPr>
        <w:t>الحاقیه الف</w:t>
      </w:r>
    </w:p>
    <w:p w:rsidR="00085CE7" w:rsidRPr="00CA6B05" w:rsidRDefault="00085CE7" w:rsidP="00A42697">
      <w:pPr>
        <w:jc w:val="both"/>
        <w:rPr>
          <w:rFonts w:cs="B Mitra"/>
          <w:sz w:val="26"/>
          <w:szCs w:val="26"/>
          <w:rtl/>
          <w:lang w:bidi="fa-IR"/>
        </w:rPr>
      </w:pPr>
    </w:p>
    <w:p w:rsidR="009936B3" w:rsidRPr="00CA6B05" w:rsidRDefault="00A42697" w:rsidP="00A42697">
      <w:pPr>
        <w:jc w:val="both"/>
        <w:rPr>
          <w:rFonts w:cs="B Mitra"/>
          <w:sz w:val="26"/>
          <w:szCs w:val="26"/>
          <w:rtl/>
          <w:lang w:bidi="fa-IR"/>
        </w:rPr>
      </w:pPr>
      <w:r w:rsidRPr="00CA6B05">
        <w:rPr>
          <w:rFonts w:cs="B Mitra"/>
          <w:sz w:val="26"/>
          <w:szCs w:val="26"/>
          <w:lang w:bidi="fa-IR"/>
        </w:rPr>
        <w:t xml:space="preserve"> </w:t>
      </w:r>
      <w:r w:rsidR="009936B3" w:rsidRPr="00CA6B05">
        <w:rPr>
          <w:rFonts w:cs="B Mitra" w:hint="cs"/>
          <w:sz w:val="26"/>
          <w:szCs w:val="26"/>
          <w:rtl/>
          <w:lang w:bidi="fa-IR"/>
        </w:rPr>
        <w:t xml:space="preserve">با توجه به بند 8 صورتجلسه هیات رییسه دانشگاه مورخ 17/5/1400 که طی نامه شماره 156130/00 مورخ 18/5/1400 به معاون پژوهشی و فناوری دانشگاه ابلاغ گردیده است، این مصوبه به شرح ذیل به "دستورالعمل اجرایی و گردش کار فرصت مطالعاتی اعضای هیات علمی (ویرایش دوم)" الحاق می گردد. </w:t>
      </w:r>
    </w:p>
    <w:p w:rsidR="00CB71C6" w:rsidRPr="00CA6B05" w:rsidRDefault="00CB71C6" w:rsidP="00A42697">
      <w:pPr>
        <w:jc w:val="both"/>
        <w:rPr>
          <w:rFonts w:cs="B Mitra"/>
          <w:sz w:val="26"/>
          <w:szCs w:val="26"/>
          <w:rtl/>
          <w:lang w:bidi="fa-IR"/>
        </w:rPr>
      </w:pPr>
    </w:p>
    <w:p w:rsidR="00A42697" w:rsidRDefault="00A42697" w:rsidP="00CB71C6">
      <w:pPr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1-برای مخاطبین بند 8 ماده 5 (5-8 ) دستورالعمل </w:t>
      </w:r>
      <w:r w:rsidR="00CB71C6">
        <w:rPr>
          <w:rFonts w:cs="B Mitra" w:hint="cs"/>
          <w:sz w:val="26"/>
          <w:szCs w:val="26"/>
          <w:rtl/>
          <w:lang w:bidi="fa-IR"/>
        </w:rPr>
        <w:t>فوق الذکر: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A42697" w:rsidRDefault="00A42697" w:rsidP="00CB71C6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مبلغ قرارداد</w:t>
      </w:r>
      <w:r w:rsidR="00CB71C6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CB71C6">
        <w:rPr>
          <w:rFonts w:cs="B Mitra" w:hint="cs"/>
          <w:sz w:val="26"/>
          <w:szCs w:val="26"/>
          <w:rtl/>
          <w:lang w:bidi="fa-IR"/>
        </w:rPr>
        <w:t xml:space="preserve">برای اعضای هیات علمی دانشکده فنی </w:t>
      </w:r>
      <w:r>
        <w:rPr>
          <w:rFonts w:cs="B Mitra" w:hint="cs"/>
          <w:sz w:val="26"/>
          <w:szCs w:val="26"/>
          <w:rtl/>
          <w:lang w:bidi="fa-IR"/>
        </w:rPr>
        <w:t xml:space="preserve">به ازای هر ماه فرصت مطالعاتی تمام وقت معادل 100میلیون ریال </w:t>
      </w:r>
      <w:r w:rsidR="00CB71C6">
        <w:rPr>
          <w:rFonts w:cs="B Mitra" w:hint="cs"/>
          <w:sz w:val="26"/>
          <w:szCs w:val="26"/>
          <w:rtl/>
          <w:lang w:bidi="fa-IR"/>
        </w:rPr>
        <w:t xml:space="preserve">منظور می گردد. </w:t>
      </w:r>
      <w:r>
        <w:rPr>
          <w:rFonts w:cs="B Mitra" w:hint="cs"/>
          <w:sz w:val="26"/>
          <w:szCs w:val="26"/>
          <w:rtl/>
          <w:lang w:bidi="fa-IR"/>
        </w:rPr>
        <w:t xml:space="preserve">این مبلغ برای اعضای هیات علمی دانشکده های کشاورزی و دامپزشکی با ضریب </w:t>
      </w:r>
      <m:oMath>
        <m:f>
          <m:fPr>
            <m:ctrlPr>
              <w:rPr>
                <w:rFonts w:ascii="Cambria Math" w:hAnsi="Cambria Math" w:cs="B Mitra"/>
                <w:sz w:val="26"/>
                <w:szCs w:val="2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3</m:t>
            </m:r>
          </m:den>
        </m:f>
      </m:oMath>
      <w:r>
        <w:rPr>
          <w:rFonts w:cs="B Mitra" w:hint="cs"/>
          <w:sz w:val="26"/>
          <w:szCs w:val="26"/>
          <w:rtl/>
          <w:lang w:bidi="fa-IR"/>
        </w:rPr>
        <w:t xml:space="preserve"> ، برای دانشکده علوم پایه با ضریب </w:t>
      </w:r>
      <m:oMath>
        <m:f>
          <m:fPr>
            <m:ctrlPr>
              <w:rPr>
                <w:rFonts w:ascii="Cambria Math" w:hAnsi="Cambria Math" w:cs="B Mitra"/>
                <w:sz w:val="26"/>
                <w:szCs w:val="2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2</m:t>
            </m:r>
          </m:den>
        </m:f>
      </m:oMath>
      <w:r>
        <w:rPr>
          <w:rFonts w:cs="B Mitra" w:hint="cs"/>
          <w:sz w:val="26"/>
          <w:szCs w:val="26"/>
          <w:rtl/>
          <w:lang w:bidi="fa-IR"/>
        </w:rPr>
        <w:t xml:space="preserve"> برای دانشکده های علوم انسانی و هنر با ضریب </w:t>
      </w:r>
      <m:oMath>
        <m:f>
          <m:fPr>
            <m:ctrlPr>
              <w:rPr>
                <w:rFonts w:ascii="Cambria Math" w:hAnsi="Cambria Math" w:cs="B Mitra"/>
                <w:sz w:val="26"/>
                <w:szCs w:val="2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Mitra"/>
                <w:sz w:val="26"/>
                <w:szCs w:val="26"/>
                <w:lang w:bidi="fa-IR"/>
              </w:rPr>
              <m:t>3</m:t>
            </m:r>
          </m:den>
        </m:f>
      </m:oMath>
      <w:r>
        <w:rPr>
          <w:rFonts w:cs="B Mitra" w:hint="cs"/>
          <w:sz w:val="26"/>
          <w:szCs w:val="26"/>
          <w:rtl/>
          <w:lang w:bidi="fa-IR"/>
        </w:rPr>
        <w:t xml:space="preserve"> منظور می شود. هر دو ماه فرصت مطالعاتی نیمه وقت معادل یک ماه فرصت تمام وقت منظور می شود.</w:t>
      </w:r>
      <w:r w:rsidR="00CB71C6">
        <w:rPr>
          <w:rFonts w:cs="B Mitra" w:hint="cs"/>
          <w:sz w:val="26"/>
          <w:szCs w:val="26"/>
          <w:rtl/>
          <w:lang w:bidi="fa-IR"/>
        </w:rPr>
        <w:t xml:space="preserve"> مبلغ در نظر گرفته شده به پیشنهاد معاون پژوهشی و فناوری دانشگاه، با توجه به نرخ تورم به صورت سالیانه </w:t>
      </w:r>
      <w:r w:rsidR="00CB71C6" w:rsidRPr="00342497">
        <w:rPr>
          <w:rFonts w:cs="B Mitra" w:hint="cs"/>
          <w:sz w:val="26"/>
          <w:szCs w:val="26"/>
          <w:rtl/>
          <w:lang w:bidi="fa-IR"/>
        </w:rPr>
        <w:t>در هیات رییسه</w:t>
      </w:r>
      <w:r w:rsidR="00CB71C6">
        <w:rPr>
          <w:rFonts w:cs="B Mitra" w:hint="cs"/>
          <w:sz w:val="26"/>
          <w:szCs w:val="26"/>
          <w:rtl/>
          <w:lang w:bidi="fa-IR"/>
        </w:rPr>
        <w:t xml:space="preserve"> دانشگاه به روز رسانی می شود. </w:t>
      </w:r>
      <w:r w:rsidR="00F54356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ED25B6" w:rsidRDefault="00A42697" w:rsidP="00CA6B05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2-برای مخاطبین تبصره 5 دستورالعمل مذکور</w:t>
      </w:r>
      <w:r w:rsidR="00285284">
        <w:rPr>
          <w:rFonts w:cs="B Mitra" w:hint="cs"/>
          <w:sz w:val="26"/>
          <w:szCs w:val="26"/>
          <w:rtl/>
          <w:lang w:bidi="fa-IR"/>
        </w:rPr>
        <w:t>(</w:t>
      </w:r>
      <w:r w:rsidR="00285284" w:rsidRPr="00CA6B05">
        <w:rPr>
          <w:rFonts w:cs="B Mitra" w:hint="cs"/>
          <w:sz w:val="26"/>
          <w:szCs w:val="26"/>
          <w:rtl/>
          <w:lang w:bidi="fa-IR"/>
        </w:rPr>
        <w:t>"در موارد خاص با تشخیص هیات رییسه دانشگاه در خصوص اینکه عضو هیات علمی از تجربه کافی در صنعت و جامعه برخورداراست")</w:t>
      </w:r>
      <w:r w:rsidR="003977DD" w:rsidRPr="00CA6B05">
        <w:rPr>
          <w:rFonts w:cs="B Mitra" w:hint="cs"/>
          <w:sz w:val="26"/>
          <w:szCs w:val="26"/>
          <w:rtl/>
          <w:lang w:bidi="fa-IR"/>
        </w:rPr>
        <w:t>،</w:t>
      </w:r>
      <w:r w:rsidR="00ED25B6" w:rsidRPr="00CA6B05">
        <w:rPr>
          <w:rFonts w:cs="B Mitra" w:hint="cs"/>
          <w:sz w:val="26"/>
          <w:szCs w:val="26"/>
          <w:rtl/>
          <w:lang w:bidi="fa-IR"/>
        </w:rPr>
        <w:t xml:space="preserve"> </w:t>
      </w:r>
      <w:r w:rsidR="003977DD" w:rsidRPr="00CA6B05">
        <w:rPr>
          <w:rFonts w:cs="B Mitra" w:hint="cs"/>
          <w:sz w:val="26"/>
          <w:szCs w:val="26"/>
          <w:rtl/>
          <w:lang w:bidi="fa-IR"/>
        </w:rPr>
        <w:t xml:space="preserve">در صورتیکه عضو هیات علمی متقاضی، حائز یکی از شرایط ذیل باشد، </w:t>
      </w:r>
      <w:r w:rsidR="00CA6B05" w:rsidRPr="00CA6B05">
        <w:rPr>
          <w:rFonts w:cs="B Mitra" w:hint="cs"/>
          <w:sz w:val="26"/>
          <w:szCs w:val="26"/>
          <w:rtl/>
          <w:lang w:bidi="fa-IR"/>
        </w:rPr>
        <w:t>به عنوان فردی با تجربه کافی در صنعت</w:t>
      </w:r>
      <w:r w:rsidR="003977DD" w:rsidRPr="00CA6B05">
        <w:rPr>
          <w:rFonts w:cs="B Mitra" w:hint="cs"/>
          <w:sz w:val="26"/>
          <w:szCs w:val="26"/>
          <w:rtl/>
          <w:lang w:bidi="fa-IR"/>
        </w:rPr>
        <w:t xml:space="preserve"> یا جام</w:t>
      </w:r>
      <w:r w:rsidR="00CA6B05" w:rsidRPr="00CA6B05">
        <w:rPr>
          <w:rFonts w:cs="B Mitra" w:hint="cs"/>
          <w:sz w:val="26"/>
          <w:szCs w:val="26"/>
          <w:rtl/>
          <w:lang w:bidi="fa-IR"/>
        </w:rPr>
        <w:t>عه محسوب</w:t>
      </w:r>
      <w:r w:rsidR="003977DD" w:rsidRPr="00CA6B05">
        <w:rPr>
          <w:rFonts w:cs="B Mitra" w:hint="cs"/>
          <w:sz w:val="26"/>
          <w:szCs w:val="26"/>
          <w:rtl/>
          <w:lang w:bidi="fa-IR"/>
        </w:rPr>
        <w:t xml:space="preserve"> می گردد:</w:t>
      </w:r>
    </w:p>
    <w:p w:rsidR="00A42697" w:rsidRDefault="00A42697" w:rsidP="00085CE7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الف) اعضای هیات علمی که متناسب با زمان فرصت مطالعاتی الزامی خود طبق </w:t>
      </w:r>
      <w:r w:rsidR="00ED25B6">
        <w:rPr>
          <w:rFonts w:cs="B Mitra" w:hint="cs"/>
          <w:sz w:val="26"/>
          <w:szCs w:val="26"/>
          <w:rtl/>
          <w:lang w:bidi="fa-IR"/>
        </w:rPr>
        <w:t>مبالغ بند 1</w:t>
      </w:r>
      <w:r w:rsidR="00085CE7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085CE7">
        <w:rPr>
          <w:rFonts w:cs="B Mitra" w:hint="cs"/>
          <w:sz w:val="26"/>
          <w:szCs w:val="26"/>
          <w:rtl/>
          <w:lang w:bidi="fa-IR"/>
        </w:rPr>
        <w:t>الحاقیه الف</w:t>
      </w:r>
      <w:r w:rsidR="00285284">
        <w:rPr>
          <w:rFonts w:cs="B Mitra" w:hint="cs"/>
          <w:sz w:val="26"/>
          <w:szCs w:val="26"/>
          <w:rtl/>
          <w:lang w:bidi="fa-IR"/>
        </w:rPr>
        <w:t>،</w:t>
      </w:r>
      <w:r>
        <w:rPr>
          <w:rFonts w:cs="B Mitra" w:hint="cs"/>
          <w:sz w:val="26"/>
          <w:szCs w:val="26"/>
          <w:rtl/>
          <w:lang w:bidi="fa-IR"/>
        </w:rPr>
        <w:t xml:space="preserve"> قرارداد انجام طرح پژوهشی با صنعت و جامعه ا</w:t>
      </w:r>
      <w:r w:rsidR="00085CE7">
        <w:rPr>
          <w:rFonts w:cs="B Mitra" w:hint="cs"/>
          <w:sz w:val="26"/>
          <w:szCs w:val="26"/>
          <w:rtl/>
          <w:lang w:bidi="fa-IR"/>
        </w:rPr>
        <w:t xml:space="preserve">ز طریق </w:t>
      </w:r>
      <w:r w:rsidR="00085CE7" w:rsidRPr="00285284">
        <w:rPr>
          <w:rFonts w:cs="B Mitra" w:hint="cs"/>
          <w:sz w:val="26"/>
          <w:szCs w:val="26"/>
          <w:rtl/>
          <w:lang w:bidi="fa-IR"/>
        </w:rPr>
        <w:t>دانشگ</w:t>
      </w:r>
      <w:r w:rsidR="00285284">
        <w:rPr>
          <w:rFonts w:cs="B Mitra" w:hint="cs"/>
          <w:sz w:val="26"/>
          <w:szCs w:val="26"/>
          <w:rtl/>
          <w:lang w:bidi="fa-IR"/>
        </w:rPr>
        <w:t>اه منعقد نموده باشند.</w:t>
      </w:r>
    </w:p>
    <w:p w:rsidR="00F90894" w:rsidRDefault="00A42697" w:rsidP="00F90894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ب) اعضای هیات علمی که یک شرکت فناور 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فعال </w:t>
      </w:r>
      <w:r>
        <w:rPr>
          <w:rFonts w:cs="B Mitra" w:hint="cs"/>
          <w:sz w:val="26"/>
          <w:szCs w:val="26"/>
          <w:rtl/>
          <w:lang w:bidi="fa-IR"/>
        </w:rPr>
        <w:t>با مجوز دانشگا</w:t>
      </w:r>
      <w:r w:rsidR="00285284">
        <w:rPr>
          <w:rFonts w:cs="B Mitra" w:hint="cs"/>
          <w:sz w:val="26"/>
          <w:szCs w:val="26"/>
          <w:rtl/>
          <w:lang w:bidi="fa-IR"/>
        </w:rPr>
        <w:t>ه</w:t>
      </w:r>
      <w:r>
        <w:rPr>
          <w:rFonts w:cs="B Mitra" w:hint="cs"/>
          <w:sz w:val="26"/>
          <w:szCs w:val="26"/>
          <w:rtl/>
          <w:lang w:bidi="fa-IR"/>
        </w:rPr>
        <w:t xml:space="preserve"> در مرکز رشد دانشگاه یا پارک علم و فناوری 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استان </w:t>
      </w:r>
      <w:r>
        <w:rPr>
          <w:rFonts w:cs="B Mitra" w:hint="cs"/>
          <w:sz w:val="26"/>
          <w:szCs w:val="26"/>
          <w:rtl/>
          <w:lang w:bidi="fa-IR"/>
        </w:rPr>
        <w:t>مستقر نموده اند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. در این موارد عضو هیات علمی متقاضی باید حداقل مالک 20% از شرکت فناور بوده </w:t>
      </w:r>
      <w:r>
        <w:rPr>
          <w:rFonts w:cs="B Mitra" w:hint="cs"/>
          <w:sz w:val="26"/>
          <w:szCs w:val="26"/>
          <w:rtl/>
          <w:lang w:bidi="fa-IR"/>
        </w:rPr>
        <w:t>و گردش مالی شرکت فن</w:t>
      </w:r>
      <w:r w:rsidR="00285284">
        <w:rPr>
          <w:rFonts w:cs="B Mitra" w:hint="cs"/>
          <w:sz w:val="26"/>
          <w:szCs w:val="26"/>
          <w:rtl/>
          <w:lang w:bidi="fa-IR"/>
        </w:rPr>
        <w:t>اور طبق اسناد رسمی شرکت بیش از 3 میلیارد ریال باشد</w:t>
      </w:r>
      <w:r>
        <w:rPr>
          <w:rFonts w:cs="B Mitra" w:hint="cs"/>
          <w:sz w:val="26"/>
          <w:szCs w:val="26"/>
          <w:rtl/>
          <w:lang w:bidi="fa-IR"/>
        </w:rPr>
        <w:t>.</w:t>
      </w:r>
      <w:r w:rsidR="00F90894">
        <w:rPr>
          <w:rFonts w:cs="B Mitra" w:hint="cs"/>
          <w:sz w:val="26"/>
          <w:szCs w:val="26"/>
          <w:rtl/>
          <w:lang w:bidi="fa-IR"/>
        </w:rPr>
        <w:t xml:space="preserve"> این مبلغ به پیشنهاد معاون پژوهشی و فناوری دانشگاه، با توجه به نرخ تورم به صورت </w:t>
      </w:r>
      <w:r w:rsidR="00F90894" w:rsidRPr="00342497">
        <w:rPr>
          <w:rFonts w:cs="B Mitra" w:hint="cs"/>
          <w:sz w:val="26"/>
          <w:szCs w:val="26"/>
          <w:rtl/>
          <w:lang w:bidi="fa-IR"/>
        </w:rPr>
        <w:t>سالیانه در هیات رییسه دانشگاه</w:t>
      </w:r>
      <w:r w:rsidR="00F90894">
        <w:rPr>
          <w:rFonts w:cs="B Mitra" w:hint="cs"/>
          <w:sz w:val="26"/>
          <w:szCs w:val="26"/>
          <w:rtl/>
          <w:lang w:bidi="fa-IR"/>
        </w:rPr>
        <w:t xml:space="preserve"> به روز رسانی می شود.  </w:t>
      </w:r>
    </w:p>
    <w:p w:rsidR="00A42697" w:rsidRDefault="00A42697" w:rsidP="00A42697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ج) اعضای هیات علمی که به تایید معاون پژوهشی دانشگاه یکی از مشکلات موجود در دانشگاه را در ابعاد پژوهشی یا فناوری برطرف کرده باشند.</w:t>
      </w:r>
    </w:p>
    <w:p w:rsidR="00A42697" w:rsidRPr="00CA6B05" w:rsidRDefault="00A42697" w:rsidP="00CB3672">
      <w:pPr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3- برای مخاطبین تبصره 5 دستورالعمل مذکور</w:t>
      </w:r>
      <w:r w:rsidR="00285284">
        <w:rPr>
          <w:rFonts w:cs="B Mitra" w:hint="cs"/>
          <w:sz w:val="26"/>
          <w:szCs w:val="26"/>
          <w:rtl/>
          <w:lang w:bidi="fa-IR"/>
        </w:rPr>
        <w:t>(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CA6B05">
        <w:rPr>
          <w:rFonts w:cs="B Mitra" w:hint="cs"/>
          <w:sz w:val="26"/>
          <w:szCs w:val="26"/>
          <w:rtl/>
          <w:lang w:bidi="fa-IR"/>
        </w:rPr>
        <w:t>"</w:t>
      </w:r>
      <w:r>
        <w:rPr>
          <w:rFonts w:cs="B Mitra" w:hint="cs"/>
          <w:sz w:val="26"/>
          <w:szCs w:val="26"/>
          <w:rtl/>
          <w:lang w:bidi="fa-IR"/>
        </w:rPr>
        <w:t>در خصوص اعضای هیات علمی رشته هایی که امکان انجام فرصت مطالعاتی صنعتی الزامی برای آنها فراهم نیست</w:t>
      </w:r>
      <w:r w:rsidRPr="00CA6B05">
        <w:rPr>
          <w:rFonts w:cs="B Mitra" w:hint="cs"/>
          <w:sz w:val="26"/>
          <w:szCs w:val="26"/>
          <w:rtl/>
          <w:lang w:bidi="fa-IR"/>
        </w:rPr>
        <w:t>"</w:t>
      </w:r>
      <w:r w:rsidR="00285284" w:rsidRPr="00CA6B05">
        <w:rPr>
          <w:rFonts w:cs="B Mitra" w:hint="cs"/>
          <w:sz w:val="26"/>
          <w:szCs w:val="26"/>
          <w:rtl/>
          <w:lang w:bidi="fa-IR"/>
        </w:rPr>
        <w:t xml:space="preserve">)، </w:t>
      </w:r>
      <w:r>
        <w:rPr>
          <w:rFonts w:cs="B Mitra" w:hint="cs"/>
          <w:sz w:val="26"/>
          <w:szCs w:val="26"/>
          <w:rtl/>
          <w:lang w:bidi="fa-IR"/>
        </w:rPr>
        <w:t>با توجه به گستردگی موضوعات و توانمندی های اعضای هیات علمی در و</w:t>
      </w:r>
      <w:r w:rsidR="00CB3672">
        <w:rPr>
          <w:rFonts w:cs="B Mitra" w:hint="cs"/>
          <w:sz w:val="26"/>
          <w:szCs w:val="26"/>
          <w:rtl/>
          <w:lang w:bidi="fa-IR"/>
        </w:rPr>
        <w:t xml:space="preserve">احد های مختلف دانشگاه، عضو متقاضی، </w:t>
      </w:r>
      <w:r>
        <w:rPr>
          <w:rFonts w:cs="B Mitra" w:hint="cs"/>
          <w:sz w:val="26"/>
          <w:szCs w:val="26"/>
          <w:rtl/>
          <w:lang w:bidi="fa-IR"/>
        </w:rPr>
        <w:t>پیشنهاد جایگزین ف</w:t>
      </w:r>
      <w:r w:rsidR="00CB3672">
        <w:rPr>
          <w:rFonts w:cs="B Mitra" w:hint="cs"/>
          <w:sz w:val="26"/>
          <w:szCs w:val="26"/>
          <w:rtl/>
          <w:lang w:bidi="fa-IR"/>
        </w:rPr>
        <w:t>رصت مطالعاتی صنعتی الزامی خود</w:t>
      </w:r>
      <w:r>
        <w:rPr>
          <w:rFonts w:cs="B Mitra" w:hint="cs"/>
          <w:sz w:val="26"/>
          <w:szCs w:val="26"/>
          <w:rtl/>
          <w:lang w:bidi="fa-IR"/>
        </w:rPr>
        <w:t xml:space="preserve"> به همراه دلایل عدم امکان انجام فرصت مطالعاتی 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الزامی </w:t>
      </w:r>
      <w:r w:rsidR="00CB3672">
        <w:rPr>
          <w:rFonts w:cs="B Mitra" w:hint="cs"/>
          <w:sz w:val="26"/>
          <w:szCs w:val="26"/>
          <w:rtl/>
          <w:lang w:bidi="fa-IR"/>
        </w:rPr>
        <w:t>را پس از تایید</w:t>
      </w:r>
      <w:r>
        <w:rPr>
          <w:rFonts w:cs="B Mitra" w:hint="cs"/>
          <w:sz w:val="26"/>
          <w:szCs w:val="26"/>
          <w:rtl/>
          <w:lang w:bidi="fa-IR"/>
        </w:rPr>
        <w:t xml:space="preserve"> گروه آ</w:t>
      </w:r>
      <w:r w:rsidR="00CB3672">
        <w:rPr>
          <w:rFonts w:cs="B Mitra" w:hint="cs"/>
          <w:sz w:val="26"/>
          <w:szCs w:val="26"/>
          <w:rtl/>
          <w:lang w:bidi="fa-IR"/>
        </w:rPr>
        <w:t>موزشی مربوطه و دانشکده به معاون</w:t>
      </w:r>
      <w:r>
        <w:rPr>
          <w:rFonts w:cs="B Mitra" w:hint="cs"/>
          <w:sz w:val="26"/>
          <w:szCs w:val="26"/>
          <w:rtl/>
          <w:lang w:bidi="fa-IR"/>
        </w:rPr>
        <w:t xml:space="preserve"> پژوهشی</w:t>
      </w:r>
      <w:r w:rsidR="00CB3672">
        <w:rPr>
          <w:rFonts w:cs="B Mitra" w:hint="cs"/>
          <w:sz w:val="26"/>
          <w:szCs w:val="26"/>
          <w:rtl/>
          <w:lang w:bidi="fa-IR"/>
        </w:rPr>
        <w:t xml:space="preserve"> و فناوری دانشگاه</w:t>
      </w:r>
      <w:r>
        <w:rPr>
          <w:rFonts w:cs="B Mitra" w:hint="cs"/>
          <w:sz w:val="26"/>
          <w:szCs w:val="26"/>
          <w:rtl/>
          <w:lang w:bidi="fa-IR"/>
        </w:rPr>
        <w:t xml:space="preserve"> جهت طرح در هیات رئیسه ارسال 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می </w:t>
      </w:r>
      <w:r w:rsidR="00CB3672">
        <w:rPr>
          <w:rFonts w:cs="B Mitra" w:hint="cs"/>
          <w:sz w:val="26"/>
          <w:szCs w:val="26"/>
          <w:rtl/>
          <w:lang w:bidi="fa-IR"/>
        </w:rPr>
        <w:t>نمای</w:t>
      </w:r>
      <w:r>
        <w:rPr>
          <w:rFonts w:cs="B Mitra" w:hint="cs"/>
          <w:sz w:val="26"/>
          <w:szCs w:val="26"/>
          <w:rtl/>
          <w:lang w:bidi="fa-IR"/>
        </w:rPr>
        <w:t>د.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 تصمیم هیات رییسه توسط معاون پژوهشی و فناوری دانشگاه در خصوص ف</w:t>
      </w:r>
      <w:r w:rsidR="00CB3672">
        <w:rPr>
          <w:rFonts w:cs="B Mitra" w:hint="cs"/>
          <w:sz w:val="26"/>
          <w:szCs w:val="26"/>
          <w:rtl/>
          <w:lang w:bidi="fa-IR"/>
        </w:rPr>
        <w:t>عالیت</w:t>
      </w:r>
      <w:r w:rsidR="00285284">
        <w:rPr>
          <w:rFonts w:cs="B Mitra" w:hint="cs"/>
          <w:sz w:val="26"/>
          <w:szCs w:val="26"/>
          <w:rtl/>
          <w:lang w:bidi="fa-IR"/>
        </w:rPr>
        <w:t xml:space="preserve"> جایگزین به عضو هیات علمی متقاضی جهت اجرا ابلاغ می گردد. </w:t>
      </w:r>
    </w:p>
    <w:p w:rsidR="00F27B00" w:rsidRDefault="00F27B00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E847D5" w:rsidRDefault="00E847D5">
      <w:pPr>
        <w:bidi w:val="0"/>
        <w:spacing w:after="160" w:line="259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sz w:val="26"/>
          <w:szCs w:val="26"/>
          <w:rtl/>
          <w:lang w:bidi="fa-IR"/>
        </w:rPr>
        <w:br w:type="page"/>
      </w: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Pr="00FE0223" w:rsidRDefault="00996FD6" w:rsidP="00E847D5">
      <w:pPr>
        <w:spacing w:line="360" w:lineRule="auto"/>
        <w:jc w:val="center"/>
        <w:rPr>
          <w:rFonts w:cs="B Mitra"/>
          <w:b/>
          <w:bCs/>
          <w:sz w:val="26"/>
          <w:szCs w:val="26"/>
          <w:rtl/>
        </w:rPr>
      </w:pPr>
      <w:r w:rsidRPr="00FE0223">
        <w:rPr>
          <w:rFonts w:cs="B Mitra" w:hint="cs"/>
          <w:b/>
          <w:bCs/>
          <w:sz w:val="26"/>
          <w:szCs w:val="26"/>
          <w:rtl/>
        </w:rPr>
        <w:t xml:space="preserve">پيوست </w:t>
      </w:r>
      <w:r>
        <w:rPr>
          <w:rFonts w:cs="B Mitra" w:hint="cs"/>
          <w:b/>
          <w:bCs/>
          <w:sz w:val="26"/>
          <w:szCs w:val="26"/>
          <w:rtl/>
        </w:rPr>
        <w:t>1</w:t>
      </w:r>
      <w:r w:rsidRPr="00FE0223">
        <w:rPr>
          <w:rFonts w:cs="B Mitra" w:hint="cs"/>
          <w:b/>
          <w:bCs/>
          <w:sz w:val="26"/>
          <w:szCs w:val="26"/>
          <w:rtl/>
        </w:rPr>
        <w:t>: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 xml:space="preserve">تائيديه </w:t>
      </w:r>
      <w:r w:rsidR="00E847D5">
        <w:rPr>
          <w:rFonts w:cs="B Mitra" w:hint="cs"/>
          <w:b/>
          <w:bCs/>
          <w:sz w:val="26"/>
          <w:szCs w:val="26"/>
          <w:rtl/>
        </w:rPr>
        <w:t>فعالیت جایگزین</w:t>
      </w:r>
      <w:r w:rsidRPr="00FE0223">
        <w:rPr>
          <w:rFonts w:cs="B Mitra" w:hint="cs"/>
          <w:b/>
          <w:bCs/>
          <w:sz w:val="26"/>
          <w:szCs w:val="26"/>
          <w:rtl/>
        </w:rPr>
        <w:t xml:space="preserve"> فرصت مطالعاتی صنعتی الزامی</w:t>
      </w:r>
    </w:p>
    <w:p w:rsidR="00996FD6" w:rsidRPr="00FE0223" w:rsidRDefault="00996FD6" w:rsidP="00996FD6">
      <w:pPr>
        <w:spacing w:line="360" w:lineRule="auto"/>
        <w:jc w:val="center"/>
        <w:rPr>
          <w:rFonts w:cs="B Mitra"/>
          <w:sz w:val="26"/>
          <w:szCs w:val="26"/>
          <w:rtl/>
        </w:rPr>
      </w:pPr>
    </w:p>
    <w:p w:rsidR="00996FD6" w:rsidRPr="00FE0223" w:rsidRDefault="00996FD6" w:rsidP="00996FD6">
      <w:pPr>
        <w:spacing w:line="360" w:lineRule="auto"/>
        <w:jc w:val="both"/>
        <w:rPr>
          <w:rFonts w:cs="B Mitra"/>
          <w:rtl/>
        </w:rPr>
      </w:pPr>
      <w:r w:rsidRPr="00FE0223">
        <w:rPr>
          <w:rFonts w:cs="B Mitra" w:hint="cs"/>
          <w:rtl/>
        </w:rPr>
        <w:t>جناب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آقای/ سرکار خانم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دکتر...............................</w:t>
      </w:r>
      <w:r w:rsidRPr="00FE0223">
        <w:rPr>
          <w:rFonts w:cs="B Mitra" w:hint="cs"/>
        </w:rPr>
        <w:t xml:space="preserve"> </w:t>
      </w:r>
    </w:p>
    <w:p w:rsidR="00996FD6" w:rsidRPr="00FE0223" w:rsidRDefault="00996FD6" w:rsidP="00996FD6">
      <w:pPr>
        <w:spacing w:line="360" w:lineRule="auto"/>
        <w:jc w:val="both"/>
        <w:rPr>
          <w:rFonts w:cs="B Mitra"/>
          <w:rtl/>
        </w:rPr>
      </w:pPr>
      <w:r w:rsidRPr="00FE0223">
        <w:rPr>
          <w:rFonts w:cs="B Mitra" w:hint="cs"/>
          <w:rtl/>
        </w:rPr>
        <w:t>عضو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محترم</w:t>
      </w:r>
      <w:r w:rsidRPr="00FE0223">
        <w:rPr>
          <w:rFonts w:cs="B Mitra" w:hint="cs"/>
        </w:rPr>
        <w:t xml:space="preserve"> </w:t>
      </w:r>
      <w:r>
        <w:rPr>
          <w:rFonts w:cs="B Mitra" w:hint="cs"/>
          <w:rtl/>
        </w:rPr>
        <w:t>هیأت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علمی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دانشکده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....................</w:t>
      </w:r>
    </w:p>
    <w:p w:rsidR="00996FD6" w:rsidRDefault="00996FD6" w:rsidP="00996FD6">
      <w:pPr>
        <w:spacing w:line="360" w:lineRule="auto"/>
        <w:jc w:val="both"/>
        <w:rPr>
          <w:rFonts w:cs="B Mitra"/>
          <w:rtl/>
        </w:rPr>
      </w:pPr>
      <w:r w:rsidRPr="00FE0223">
        <w:rPr>
          <w:rFonts w:cs="B Mitra" w:hint="cs"/>
          <w:rtl/>
        </w:rPr>
        <w:t>با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سلام</w:t>
      </w:r>
      <w:r w:rsidRPr="00FE0223">
        <w:rPr>
          <w:rFonts w:cs="B Mitra" w:hint="cs"/>
        </w:rPr>
        <w:t xml:space="preserve"> </w:t>
      </w:r>
      <w:r w:rsidRPr="00FE0223">
        <w:rPr>
          <w:rFonts w:cs="B Mitra" w:hint="cs"/>
          <w:rtl/>
        </w:rPr>
        <w:t>و احترام</w:t>
      </w:r>
    </w:p>
    <w:p w:rsidR="00996FD6" w:rsidRPr="00996FD6" w:rsidRDefault="00996FD6" w:rsidP="00E847D5">
      <w:pPr>
        <w:spacing w:line="360" w:lineRule="auto"/>
        <w:jc w:val="both"/>
        <w:rPr>
          <w:rFonts w:cs="B Mitra"/>
        </w:rPr>
      </w:pPr>
      <w:r>
        <w:rPr>
          <w:rFonts w:cs="B Mitra" w:hint="cs"/>
          <w:rtl/>
        </w:rPr>
        <w:t xml:space="preserve">نظر به اینکه جنابعالی/سرکار عالی به استناد </w:t>
      </w:r>
      <w:r>
        <w:rPr>
          <w:rFonts w:cs="Cambria" w:hint="cs"/>
          <w:rtl/>
        </w:rPr>
        <w:t>"</w:t>
      </w:r>
      <w:r w:rsidRPr="00CA6B05">
        <w:rPr>
          <w:rFonts w:cs="B Mitra" w:hint="cs"/>
          <w:sz w:val="26"/>
          <w:szCs w:val="26"/>
          <w:rtl/>
          <w:lang w:bidi="fa-IR"/>
        </w:rPr>
        <w:t xml:space="preserve">دستورالعمل اجرایی و گردش کار فرصت </w:t>
      </w:r>
      <w:r w:rsidRPr="00996FD6">
        <w:rPr>
          <w:rFonts w:cs="B Mitra" w:hint="cs"/>
          <w:rtl/>
        </w:rPr>
        <w:t xml:space="preserve">مطالعاتی اعضای هیات علمی (ویرایش دوم)" و الحاقیه الف آن موفق به </w:t>
      </w:r>
      <w:r w:rsidR="00E847D5">
        <w:rPr>
          <w:rFonts w:cs="B Mitra" w:hint="cs"/>
          <w:rtl/>
        </w:rPr>
        <w:t xml:space="preserve">انجام فعالیت جایگزین شده اید، انجام خدمات مذکور جایگزین فرصت مطالعاتی صنعتی الزامی جنابعالی/سرکار عالی می گردد. </w:t>
      </w:r>
    </w:p>
    <w:p w:rsidR="00996FD6" w:rsidRPr="00FE0223" w:rsidRDefault="00996FD6" w:rsidP="00996FD6">
      <w:pPr>
        <w:spacing w:line="360" w:lineRule="auto"/>
        <w:jc w:val="both"/>
        <w:rPr>
          <w:rFonts w:cs="B Mitra"/>
          <w:rtl/>
        </w:rPr>
      </w:pPr>
    </w:p>
    <w:p w:rsidR="00996FD6" w:rsidRDefault="00996FD6" w:rsidP="00996FD6">
      <w:pPr>
        <w:spacing w:line="360" w:lineRule="auto"/>
        <w:jc w:val="center"/>
        <w:rPr>
          <w:rFonts w:cs="B Mitra"/>
          <w:b/>
          <w:bCs/>
          <w:rtl/>
        </w:rPr>
      </w:pPr>
      <w:r w:rsidRPr="00FE0223">
        <w:rPr>
          <w:rFonts w:cs="B Mitra" w:hint="cs"/>
          <w:b/>
          <w:bCs/>
          <w:rtl/>
        </w:rPr>
        <w:t xml:space="preserve">                                                                                        امضاء</w:t>
      </w:r>
      <w:r w:rsidRPr="00FE0223">
        <w:rPr>
          <w:rFonts w:cs="B Mitra" w:hint="cs"/>
          <w:b/>
          <w:bCs/>
        </w:rPr>
        <w:t xml:space="preserve"> </w:t>
      </w:r>
      <w:r w:rsidRPr="00FE0223">
        <w:rPr>
          <w:rFonts w:cs="B Mitra" w:hint="cs"/>
          <w:b/>
          <w:bCs/>
          <w:rtl/>
        </w:rPr>
        <w:t>معاون</w:t>
      </w:r>
      <w:r w:rsidRPr="00FE0223">
        <w:rPr>
          <w:rFonts w:cs="B Mitra" w:hint="cs"/>
          <w:b/>
          <w:bCs/>
        </w:rPr>
        <w:t xml:space="preserve"> </w:t>
      </w:r>
      <w:r w:rsidRPr="00FE0223">
        <w:rPr>
          <w:rFonts w:cs="B Mitra" w:hint="cs"/>
          <w:b/>
          <w:bCs/>
          <w:rtl/>
        </w:rPr>
        <w:t>پژوهشي و فناوری</w:t>
      </w:r>
      <w:r w:rsidRPr="00FE0223">
        <w:rPr>
          <w:rFonts w:cs="B Mitra" w:hint="cs"/>
          <w:b/>
          <w:bCs/>
        </w:rPr>
        <w:t xml:space="preserve"> </w:t>
      </w:r>
      <w:r w:rsidRPr="00FE0223">
        <w:rPr>
          <w:rFonts w:cs="B Mitra" w:hint="cs"/>
          <w:b/>
          <w:bCs/>
          <w:rtl/>
        </w:rPr>
        <w:t>دانشگاه</w:t>
      </w:r>
    </w:p>
    <w:p w:rsidR="00E847D5" w:rsidRDefault="00E847D5" w:rsidP="00996FD6">
      <w:pPr>
        <w:spacing w:line="360" w:lineRule="auto"/>
        <w:jc w:val="center"/>
        <w:rPr>
          <w:rFonts w:cs="B Mitra"/>
          <w:b/>
          <w:bCs/>
          <w:rtl/>
        </w:rPr>
      </w:pPr>
    </w:p>
    <w:p w:rsidR="00E847D5" w:rsidRDefault="00E847D5" w:rsidP="00996FD6">
      <w:pPr>
        <w:spacing w:line="360" w:lineRule="auto"/>
        <w:jc w:val="center"/>
        <w:rPr>
          <w:rFonts w:cs="B Mitra"/>
          <w:b/>
          <w:bCs/>
          <w:rtl/>
        </w:rPr>
      </w:pPr>
    </w:p>
    <w:p w:rsidR="00E847D5" w:rsidRPr="00E847D5" w:rsidRDefault="00E847D5" w:rsidP="00E847D5">
      <w:pPr>
        <w:spacing w:line="360" w:lineRule="auto"/>
        <w:rPr>
          <w:rFonts w:cs="B Mitra"/>
          <w:sz w:val="20"/>
          <w:szCs w:val="20"/>
          <w:rtl/>
        </w:rPr>
      </w:pPr>
      <w:r w:rsidRPr="00E847D5">
        <w:rPr>
          <w:rFonts w:cs="B Mitra" w:hint="cs"/>
          <w:sz w:val="20"/>
          <w:szCs w:val="20"/>
          <w:rtl/>
        </w:rPr>
        <w:t xml:space="preserve">رونوشت: </w:t>
      </w:r>
    </w:p>
    <w:p w:rsidR="00E847D5" w:rsidRPr="00E847D5" w:rsidRDefault="00E847D5" w:rsidP="00306807">
      <w:pPr>
        <w:spacing w:line="360" w:lineRule="auto"/>
        <w:rPr>
          <w:rFonts w:cs="B Mitra"/>
          <w:sz w:val="20"/>
          <w:szCs w:val="20"/>
          <w:rtl/>
        </w:rPr>
      </w:pPr>
      <w:r w:rsidRPr="00E847D5">
        <w:rPr>
          <w:rFonts w:cs="B Mitra" w:hint="cs"/>
          <w:sz w:val="20"/>
          <w:szCs w:val="20"/>
          <w:rtl/>
        </w:rPr>
        <w:t xml:space="preserve">دبیر محترم </w:t>
      </w:r>
      <w:r w:rsidR="00306807">
        <w:rPr>
          <w:rFonts w:cs="B Mitra" w:hint="cs"/>
          <w:sz w:val="20"/>
          <w:szCs w:val="20"/>
          <w:rtl/>
        </w:rPr>
        <w:t>هیات</w:t>
      </w:r>
      <w:r w:rsidRPr="00E847D5">
        <w:rPr>
          <w:rFonts w:cs="B Mitra" w:hint="cs"/>
          <w:sz w:val="20"/>
          <w:szCs w:val="20"/>
          <w:rtl/>
        </w:rPr>
        <w:t xml:space="preserve"> </w:t>
      </w:r>
      <w:r w:rsidR="00BF0965">
        <w:rPr>
          <w:rFonts w:cs="B Mitra" w:hint="cs"/>
          <w:sz w:val="20"/>
          <w:szCs w:val="20"/>
          <w:rtl/>
          <w:lang w:bidi="fa-IR"/>
        </w:rPr>
        <w:t xml:space="preserve">اجرایی </w:t>
      </w:r>
      <w:bookmarkStart w:id="0" w:name="_GoBack"/>
      <w:bookmarkEnd w:id="0"/>
      <w:r w:rsidRPr="00E847D5">
        <w:rPr>
          <w:rFonts w:cs="B Mitra" w:hint="cs"/>
          <w:sz w:val="20"/>
          <w:szCs w:val="20"/>
          <w:rtl/>
        </w:rPr>
        <w:t>جذب اعضای هیات علمی دانشگاه</w:t>
      </w:r>
    </w:p>
    <w:p w:rsidR="00E847D5" w:rsidRPr="00E847D5" w:rsidRDefault="00E847D5" w:rsidP="00E847D5">
      <w:pPr>
        <w:spacing w:line="360" w:lineRule="auto"/>
        <w:rPr>
          <w:rFonts w:cs="B Mitra"/>
          <w:sz w:val="20"/>
          <w:szCs w:val="20"/>
          <w:rtl/>
        </w:rPr>
      </w:pPr>
      <w:r w:rsidRPr="00E847D5">
        <w:rPr>
          <w:rFonts w:cs="B Mitra" w:hint="cs"/>
          <w:sz w:val="20"/>
          <w:szCs w:val="20"/>
          <w:rtl/>
        </w:rPr>
        <w:t xml:space="preserve">رییس محترم دانشکده مربوطه </w:t>
      </w:r>
    </w:p>
    <w:p w:rsidR="00E847D5" w:rsidRPr="00E847D5" w:rsidRDefault="00E847D5" w:rsidP="00E847D5">
      <w:pPr>
        <w:spacing w:line="360" w:lineRule="auto"/>
        <w:rPr>
          <w:rFonts w:cs="B Mitra"/>
          <w:sz w:val="20"/>
          <w:szCs w:val="20"/>
          <w:rtl/>
        </w:rPr>
      </w:pPr>
      <w:r w:rsidRPr="00E847D5">
        <w:rPr>
          <w:rFonts w:cs="B Mitra" w:hint="cs"/>
          <w:sz w:val="20"/>
          <w:szCs w:val="20"/>
          <w:rtl/>
        </w:rPr>
        <w:t xml:space="preserve">معاون محترم آموزشی/پژوهشی دانشکده مربوطه </w:t>
      </w:r>
    </w:p>
    <w:p w:rsidR="00E847D5" w:rsidRPr="00E847D5" w:rsidRDefault="00E847D5" w:rsidP="00E847D5">
      <w:pPr>
        <w:spacing w:line="360" w:lineRule="auto"/>
        <w:rPr>
          <w:rFonts w:cs="B Mitra"/>
          <w:sz w:val="20"/>
          <w:szCs w:val="20"/>
          <w:rtl/>
        </w:rPr>
      </w:pPr>
      <w:r w:rsidRPr="00E847D5">
        <w:rPr>
          <w:rFonts w:cs="B Mitra" w:hint="cs"/>
          <w:sz w:val="20"/>
          <w:szCs w:val="20"/>
          <w:rtl/>
        </w:rPr>
        <w:t xml:space="preserve">رییس محترم گروه آموزشی مربوطه </w:t>
      </w:r>
    </w:p>
    <w:p w:rsidR="00E847D5" w:rsidRPr="00FE0223" w:rsidRDefault="00E847D5" w:rsidP="00E847D5">
      <w:pPr>
        <w:spacing w:line="360" w:lineRule="auto"/>
        <w:rPr>
          <w:rFonts w:cs="B Mitra"/>
          <w:b/>
          <w:bCs/>
          <w:sz w:val="26"/>
          <w:szCs w:val="26"/>
          <w:rtl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Default="00996FD6">
      <w:pPr>
        <w:rPr>
          <w:rFonts w:cs="B Mitra"/>
          <w:sz w:val="26"/>
          <w:szCs w:val="26"/>
          <w:rtl/>
          <w:lang w:bidi="fa-IR"/>
        </w:rPr>
      </w:pPr>
    </w:p>
    <w:p w:rsidR="00996FD6" w:rsidRPr="00CA6B05" w:rsidRDefault="00996FD6">
      <w:pPr>
        <w:rPr>
          <w:rFonts w:cs="B Mitra"/>
          <w:sz w:val="26"/>
          <w:szCs w:val="26"/>
          <w:lang w:bidi="fa-IR"/>
        </w:rPr>
      </w:pPr>
    </w:p>
    <w:sectPr w:rsidR="00996FD6" w:rsidRPr="00CA6B05" w:rsidSect="00222866">
      <w:pgSz w:w="11906" w:h="16838" w:code="9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97"/>
    <w:rsid w:val="00085CE7"/>
    <w:rsid w:val="00222866"/>
    <w:rsid w:val="00285284"/>
    <w:rsid w:val="00306807"/>
    <w:rsid w:val="00342497"/>
    <w:rsid w:val="003977DD"/>
    <w:rsid w:val="006917CD"/>
    <w:rsid w:val="00842B0F"/>
    <w:rsid w:val="009936B3"/>
    <w:rsid w:val="00996FD6"/>
    <w:rsid w:val="00A42697"/>
    <w:rsid w:val="00BF0965"/>
    <w:rsid w:val="00CA6B05"/>
    <w:rsid w:val="00CB3672"/>
    <w:rsid w:val="00CB71C6"/>
    <w:rsid w:val="00E847D5"/>
    <w:rsid w:val="00ED25B6"/>
    <w:rsid w:val="00F27B00"/>
    <w:rsid w:val="00F54356"/>
    <w:rsid w:val="00F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9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9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2021-10-03T11:54:00Z</dcterms:created>
  <dcterms:modified xsi:type="dcterms:W3CDTF">2021-10-04T07:56:00Z</dcterms:modified>
</cp:coreProperties>
</file>